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42A" w:rsidRPr="004C0B1C" w:rsidRDefault="007646FB" w:rsidP="00D57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2</w:t>
      </w:r>
      <w:bookmarkStart w:id="0" w:name="_GoBack"/>
      <w:bookmarkEnd w:id="0"/>
      <w:r w:rsidR="0070534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6</w:t>
      </w:r>
      <w:r w:rsidR="009429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.</w:t>
      </w:r>
      <w:r w:rsidR="007B59B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0</w:t>
      </w:r>
      <w:r w:rsidR="0070534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8</w:t>
      </w:r>
      <w:r w:rsidR="00872F98" w:rsidRPr="00A2277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.20</w:t>
      </w:r>
      <w:r w:rsidR="007B59B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D5742A" w:rsidRPr="00A227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Управляющая</w:t>
      </w:r>
      <w:r w:rsidR="00D5742A" w:rsidRPr="004C0B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компания Промышленным парком Республики Бурятия - общество с ограниченной ответственностью «Информационно-методологический центр» объявляет о начале приема заявок для участия в конкурсном отборе резидентов Промышленного парка Республики Бурятия на право заключения договора субаренды следующего недвижимого имущества Промышленного парка Республики Бурятия:</w:t>
      </w:r>
    </w:p>
    <w:p w:rsidR="00C85A95" w:rsidRDefault="00C85A95" w:rsidP="00D57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60A" w:rsidRDefault="0010460A" w:rsidP="00104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Лот № </w:t>
      </w:r>
      <w:r w:rsidRPr="00104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104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</w:t>
      </w:r>
      <w:r w:rsidRPr="0010460A">
        <w:rPr>
          <w:rFonts w:ascii="Times New Roman" w:hAnsi="Times New Roman" w:cs="Times New Roman"/>
          <w:sz w:val="24"/>
          <w:szCs w:val="24"/>
        </w:rPr>
        <w:t>право заключения договора субаренды 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0460A">
        <w:rPr>
          <w:rFonts w:ascii="Times New Roman" w:hAnsi="Times New Roman" w:cs="Times New Roman"/>
          <w:sz w:val="24"/>
          <w:szCs w:val="24"/>
        </w:rPr>
        <w:t xml:space="preserve"> корпуса общей площадью 3463,7 </w:t>
      </w:r>
      <w:proofErr w:type="spellStart"/>
      <w:r w:rsidRPr="0010460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0460A">
        <w:rPr>
          <w:rFonts w:ascii="Times New Roman" w:hAnsi="Times New Roman" w:cs="Times New Roman"/>
          <w:sz w:val="24"/>
          <w:szCs w:val="24"/>
        </w:rPr>
        <w:t>., назначение здания нежилое, количество этажей: 2, кадастровый № 03:24:000000:15174</w:t>
      </w:r>
      <w:r w:rsidR="00CA4C2B">
        <w:rPr>
          <w:rFonts w:ascii="Times New Roman" w:hAnsi="Times New Roman" w:cs="Times New Roman"/>
          <w:sz w:val="24"/>
          <w:szCs w:val="24"/>
        </w:rPr>
        <w:t>.</w:t>
      </w:r>
      <w:r w:rsidRPr="0010460A">
        <w:rPr>
          <w:rFonts w:ascii="Times New Roman" w:hAnsi="Times New Roman" w:cs="Times New Roman"/>
          <w:sz w:val="24"/>
          <w:szCs w:val="24"/>
        </w:rPr>
        <w:t xml:space="preserve"> Год постройки - 1981 г. Расположен на территории бывшего Авиаремонтного завода на 10 км </w:t>
      </w:r>
      <w:proofErr w:type="spellStart"/>
      <w:r w:rsidRPr="0010460A">
        <w:rPr>
          <w:rFonts w:ascii="Times New Roman" w:hAnsi="Times New Roman" w:cs="Times New Roman"/>
          <w:sz w:val="24"/>
          <w:szCs w:val="24"/>
        </w:rPr>
        <w:t>Кяхтинской</w:t>
      </w:r>
      <w:proofErr w:type="spellEnd"/>
      <w:r w:rsidRPr="0010460A">
        <w:rPr>
          <w:rFonts w:ascii="Times New Roman" w:hAnsi="Times New Roman" w:cs="Times New Roman"/>
          <w:sz w:val="24"/>
          <w:szCs w:val="24"/>
        </w:rPr>
        <w:t xml:space="preserve"> трассы, на участке 8,</w:t>
      </w:r>
      <w:r w:rsidRPr="0010460A">
        <w:rPr>
          <w:rFonts w:ascii="Times New Roman" w:hAnsi="Times New Roman" w:cs="Times New Roman"/>
          <w:sz w:val="24"/>
          <w:szCs w:val="24"/>
        </w:rPr>
        <w:t>6</w:t>
      </w:r>
      <w:r w:rsidRPr="0010460A">
        <w:rPr>
          <w:rFonts w:ascii="Times New Roman" w:hAnsi="Times New Roman" w:cs="Times New Roman"/>
          <w:sz w:val="24"/>
          <w:szCs w:val="24"/>
        </w:rPr>
        <w:t xml:space="preserve"> га по адресу: 670018, </w:t>
      </w:r>
      <w:proofErr w:type="spellStart"/>
      <w:r w:rsidRPr="0010460A">
        <w:rPr>
          <w:rFonts w:ascii="Times New Roman" w:hAnsi="Times New Roman" w:cs="Times New Roman"/>
          <w:sz w:val="24"/>
          <w:szCs w:val="24"/>
        </w:rPr>
        <w:t>г.Улан</w:t>
      </w:r>
      <w:proofErr w:type="spellEnd"/>
      <w:r w:rsidRPr="0010460A">
        <w:rPr>
          <w:rFonts w:ascii="Times New Roman" w:hAnsi="Times New Roman" w:cs="Times New Roman"/>
          <w:sz w:val="24"/>
          <w:szCs w:val="24"/>
        </w:rPr>
        <w:t xml:space="preserve">-Удэ, </w:t>
      </w:r>
      <w:proofErr w:type="spellStart"/>
      <w:r w:rsidRPr="0010460A">
        <w:rPr>
          <w:rFonts w:ascii="Times New Roman" w:hAnsi="Times New Roman" w:cs="Times New Roman"/>
          <w:sz w:val="24"/>
          <w:szCs w:val="24"/>
        </w:rPr>
        <w:t>ул.Покровская</w:t>
      </w:r>
      <w:proofErr w:type="spellEnd"/>
      <w:r w:rsidRPr="0010460A">
        <w:rPr>
          <w:rFonts w:ascii="Times New Roman" w:hAnsi="Times New Roman" w:cs="Times New Roman"/>
          <w:sz w:val="24"/>
          <w:szCs w:val="24"/>
        </w:rPr>
        <w:t xml:space="preserve">, 33а. </w:t>
      </w:r>
    </w:p>
    <w:p w:rsidR="0010460A" w:rsidRPr="0010460A" w:rsidRDefault="0010460A" w:rsidP="00104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заключения договора субаренды нежилых помещений по 15 марта 2027 г.</w:t>
      </w:r>
    </w:p>
    <w:p w:rsidR="0070534F" w:rsidRPr="0010460A" w:rsidRDefault="0070534F" w:rsidP="00104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Лот № </w:t>
      </w:r>
      <w:r w:rsidR="0010460A" w:rsidRPr="00104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104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право заключения договора субаренды здания склада площадью 1288,6 </w:t>
      </w:r>
      <w:proofErr w:type="spellStart"/>
      <w:r w:rsidRPr="0010460A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104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назначение: нежилое, количество этажей: 1; кадастровый № 03:24:000000:15173. Год постройки – 1979 г. Расположен на территории бывшего Авиаремонтного завода на 10 км </w:t>
      </w:r>
      <w:proofErr w:type="spellStart"/>
      <w:r w:rsidRPr="0010460A">
        <w:rPr>
          <w:rFonts w:ascii="Times New Roman" w:eastAsia="Times New Roman" w:hAnsi="Times New Roman" w:cs="Times New Roman"/>
          <w:color w:val="000000"/>
          <w:sz w:val="24"/>
          <w:szCs w:val="24"/>
        </w:rPr>
        <w:t>Кяхтинской</w:t>
      </w:r>
      <w:proofErr w:type="spellEnd"/>
      <w:r w:rsidRPr="00104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трассы, на участке 8,6 га по адресу: 670018, </w:t>
      </w:r>
      <w:proofErr w:type="spellStart"/>
      <w:r w:rsidRPr="0010460A">
        <w:rPr>
          <w:rFonts w:ascii="Times New Roman" w:eastAsia="Times New Roman" w:hAnsi="Times New Roman" w:cs="Times New Roman"/>
          <w:color w:val="000000"/>
          <w:sz w:val="24"/>
          <w:szCs w:val="24"/>
        </w:rPr>
        <w:t>г.Улан</w:t>
      </w:r>
      <w:proofErr w:type="spellEnd"/>
      <w:r w:rsidRPr="00104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-Удэ, </w:t>
      </w:r>
      <w:proofErr w:type="spellStart"/>
      <w:r w:rsidRPr="0010460A">
        <w:rPr>
          <w:rFonts w:ascii="Times New Roman" w:eastAsia="Times New Roman" w:hAnsi="Times New Roman" w:cs="Times New Roman"/>
          <w:color w:val="000000"/>
          <w:sz w:val="24"/>
          <w:szCs w:val="24"/>
        </w:rPr>
        <w:t>ул.Покровская</w:t>
      </w:r>
      <w:proofErr w:type="spellEnd"/>
      <w:r w:rsidRPr="0010460A">
        <w:rPr>
          <w:rFonts w:ascii="Times New Roman" w:eastAsia="Times New Roman" w:hAnsi="Times New Roman" w:cs="Times New Roman"/>
          <w:color w:val="000000"/>
          <w:sz w:val="24"/>
          <w:szCs w:val="24"/>
        </w:rPr>
        <w:t>, 33а.</w:t>
      </w:r>
    </w:p>
    <w:p w:rsidR="0070534F" w:rsidRPr="0010460A" w:rsidRDefault="0070534F" w:rsidP="00104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Техническое состояние здания: фундамент из железобетонных блоков, наружные и внутренние стены - железобетонные плиты, перегородки – кирпичные, чердачные перекрытия – железобетонные плиты, крыша – мягкая, полы – бетонные, оконные проемы - двойные глухие. Процент износа на 2007 г. – 22 %.   </w:t>
      </w:r>
    </w:p>
    <w:p w:rsidR="0070534F" w:rsidRPr="0010460A" w:rsidRDefault="0070534F" w:rsidP="00104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заключения договора субаренды нежилых помещений по 14 июня 2028 г.</w:t>
      </w:r>
    </w:p>
    <w:p w:rsidR="0010460A" w:rsidRPr="0010460A" w:rsidRDefault="0010460A" w:rsidP="00104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Лот № </w:t>
      </w:r>
      <w:r w:rsidRPr="00104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104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право заключения договора субаренды здания сантехнического участка площадью 433 </w:t>
      </w:r>
      <w:proofErr w:type="spellStart"/>
      <w:r w:rsidRPr="0010460A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104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назначение: нежилое, количество этажей: 1; кадастровый № 03:24:000000:15167. Год постройки – 1975 г. Расположен на территории бывшего Авиаремонтного завода на 10 км </w:t>
      </w:r>
      <w:proofErr w:type="spellStart"/>
      <w:r w:rsidRPr="0010460A">
        <w:rPr>
          <w:rFonts w:ascii="Times New Roman" w:eastAsia="Times New Roman" w:hAnsi="Times New Roman" w:cs="Times New Roman"/>
          <w:color w:val="000000"/>
          <w:sz w:val="24"/>
          <w:szCs w:val="24"/>
        </w:rPr>
        <w:t>Кяхтинской</w:t>
      </w:r>
      <w:proofErr w:type="spellEnd"/>
      <w:r w:rsidRPr="00104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трассы по адресу: 670018, г.Улан-Удэ, ул.Покровская, 33а.</w:t>
      </w:r>
    </w:p>
    <w:p w:rsidR="0010460A" w:rsidRPr="0010460A" w:rsidRDefault="0010460A" w:rsidP="00104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Техническое состояние здания: фундамент бетонный, наружные и внутренние стены - железобетонные плиты, кирпичные, перегородки – кирпичные, деревянные, чердачные перекрытия – железобетонные плиты, крыша – мягкая кровля, полы – бетонные, оконные проемы - двойные глухие, дверные проемы - простые. Процент износа на 2004 г. – 26 %.   </w:t>
      </w:r>
    </w:p>
    <w:p w:rsidR="0010460A" w:rsidRPr="0010460A" w:rsidRDefault="0010460A" w:rsidP="0010460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04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Срок заключения договора субаренды нежилых помещений по </w:t>
      </w:r>
      <w:r w:rsidRPr="0010460A">
        <w:rPr>
          <w:rFonts w:ascii="Times New Roman" w:hAnsi="Times New Roman"/>
          <w:sz w:val="24"/>
          <w:szCs w:val="24"/>
        </w:rPr>
        <w:t>20 мая 2029 г.</w:t>
      </w:r>
    </w:p>
    <w:p w:rsidR="0070534F" w:rsidRPr="0010460A" w:rsidRDefault="0070534F" w:rsidP="00104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Лот № 4</w:t>
      </w:r>
      <w:r w:rsidRPr="00104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право заключения договора субаренды здания гаража площадью 1530,4 </w:t>
      </w:r>
      <w:proofErr w:type="spellStart"/>
      <w:r w:rsidRPr="0010460A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104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назначение: нежилое, количество этажей: 1; кадастровый № 03:24:011901:73. Год постройки – 1982 г. </w:t>
      </w:r>
      <w:r w:rsidR="0010460A" w:rsidRPr="0010460A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 на</w:t>
      </w:r>
      <w:r w:rsidRPr="00104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территории бывшего Авиаремонтного </w:t>
      </w:r>
      <w:r w:rsidR="0010460A" w:rsidRPr="0010460A">
        <w:rPr>
          <w:rFonts w:ascii="Times New Roman" w:eastAsia="Times New Roman" w:hAnsi="Times New Roman" w:cs="Times New Roman"/>
          <w:color w:val="000000"/>
          <w:sz w:val="24"/>
          <w:szCs w:val="24"/>
        </w:rPr>
        <w:t>завода на</w:t>
      </w:r>
      <w:r w:rsidRPr="00104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км </w:t>
      </w:r>
      <w:proofErr w:type="spellStart"/>
      <w:r w:rsidRPr="0010460A">
        <w:rPr>
          <w:rFonts w:ascii="Times New Roman" w:eastAsia="Times New Roman" w:hAnsi="Times New Roman" w:cs="Times New Roman"/>
          <w:color w:val="000000"/>
          <w:sz w:val="24"/>
          <w:szCs w:val="24"/>
        </w:rPr>
        <w:t>Кяхтинской</w:t>
      </w:r>
      <w:proofErr w:type="spellEnd"/>
      <w:r w:rsidRPr="00104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трассы, по адресу: 670018, </w:t>
      </w:r>
      <w:proofErr w:type="spellStart"/>
      <w:r w:rsidRPr="0010460A">
        <w:rPr>
          <w:rFonts w:ascii="Times New Roman" w:eastAsia="Times New Roman" w:hAnsi="Times New Roman" w:cs="Times New Roman"/>
          <w:color w:val="000000"/>
          <w:sz w:val="24"/>
          <w:szCs w:val="24"/>
        </w:rPr>
        <w:t>г.Улан</w:t>
      </w:r>
      <w:proofErr w:type="spellEnd"/>
      <w:r w:rsidRPr="00104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-Удэ, </w:t>
      </w:r>
      <w:proofErr w:type="spellStart"/>
      <w:r w:rsidRPr="0010460A">
        <w:rPr>
          <w:rFonts w:ascii="Times New Roman" w:eastAsia="Times New Roman" w:hAnsi="Times New Roman" w:cs="Times New Roman"/>
          <w:color w:val="000000"/>
          <w:sz w:val="24"/>
          <w:szCs w:val="24"/>
        </w:rPr>
        <w:t>ул.Покровская</w:t>
      </w:r>
      <w:proofErr w:type="spellEnd"/>
      <w:r w:rsidRPr="0010460A">
        <w:rPr>
          <w:rFonts w:ascii="Times New Roman" w:eastAsia="Times New Roman" w:hAnsi="Times New Roman" w:cs="Times New Roman"/>
          <w:color w:val="000000"/>
          <w:sz w:val="24"/>
          <w:szCs w:val="24"/>
        </w:rPr>
        <w:t>, 33а.</w:t>
      </w:r>
    </w:p>
    <w:p w:rsidR="0070534F" w:rsidRPr="0010460A" w:rsidRDefault="0070534F" w:rsidP="00104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Техническое состояние здания: фундамент бетонный, наружные и внутренние стены - железобетонные панели, перегородки – бетонные, кирпичные, чердачные перекрытия – железобетонные, крыша – мягкая кровля, полы – бетонные, оконные проемы - двойные глухие, дверные проемы - простые. Процент износа на 2005 г. – 24 %.   </w:t>
      </w:r>
    </w:p>
    <w:p w:rsidR="0010460A" w:rsidRPr="0010460A" w:rsidRDefault="0010460A" w:rsidP="0010460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04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Срок заключения договора субаренды нежилых помещений по </w:t>
      </w:r>
      <w:r w:rsidRPr="0010460A">
        <w:rPr>
          <w:rFonts w:ascii="Times New Roman" w:hAnsi="Times New Roman"/>
          <w:sz w:val="24"/>
          <w:szCs w:val="24"/>
        </w:rPr>
        <w:t>20 мая 2029 г.</w:t>
      </w:r>
    </w:p>
    <w:p w:rsidR="0044251B" w:rsidRDefault="0044251B" w:rsidP="00442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заключения договора субаренды следующего государственного недвижимого имущества: помещения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17,18,21</w:t>
      </w:r>
      <w:r w:rsidRPr="00F60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общей площадью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759,1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3F6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F603F6">
        <w:rPr>
          <w:rFonts w:ascii="Times New Roman" w:eastAsia="Times New Roman" w:hAnsi="Times New Roman" w:cs="Times New Roman"/>
          <w:color w:val="000000"/>
          <w:sz w:val="24"/>
          <w:szCs w:val="24"/>
        </w:rPr>
        <w:t>. на</w:t>
      </w:r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этаже в здании </w:t>
      </w:r>
      <w:proofErr w:type="spellStart"/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>спеццеха</w:t>
      </w:r>
      <w:proofErr w:type="spellEnd"/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площадью 8550,7 </w:t>
      </w:r>
      <w:proofErr w:type="spellStart"/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назначение здания нежилое, количество этажей: 4, кадастровый № 03:24:011901:74, блок 2. Год постройки – 2014 г. Расположен  на территории бывшего Авиаремонтного завода  на 10 км </w:t>
      </w:r>
      <w:proofErr w:type="spellStart"/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>Кяхтинской</w:t>
      </w:r>
      <w:proofErr w:type="spellEnd"/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трассы, на участке 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 по адресу: 670018, </w:t>
      </w:r>
      <w:proofErr w:type="spellStart"/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>г.Улан</w:t>
      </w:r>
      <w:proofErr w:type="spellEnd"/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-Удэ, </w:t>
      </w:r>
      <w:proofErr w:type="spellStart"/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>ул.Покровская</w:t>
      </w:r>
      <w:proofErr w:type="spellEnd"/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>, 33а.</w:t>
      </w:r>
    </w:p>
    <w:p w:rsidR="0044251B" w:rsidRDefault="0044251B" w:rsidP="00442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здании </w:t>
      </w:r>
      <w:proofErr w:type="spellStart"/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спеццеха</w:t>
      </w:r>
      <w:proofErr w:type="spellEnd"/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имеется водопровод, канализация, горячая вода, отопление централизованное, осуществляется от городской котельной, электроснабжение основное и  аварийное освещение, 3 входа в здание, 2 входа оборудованных пандусами, 1 ворота секционные подъемные, 2 эвакуационные лестницы, система пожаротушения – пожарные водопровод, автоматическая система пожарной сигнализации и оповещения людей при пожаре, высота в производственных помещениях - в среднем 4,5 м.</w:t>
      </w:r>
    </w:p>
    <w:p w:rsidR="0044251B" w:rsidRDefault="0044251B" w:rsidP="00442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Здание </w:t>
      </w:r>
      <w:proofErr w:type="spellStart"/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спеццеха</w:t>
      </w:r>
      <w:proofErr w:type="spellEnd"/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частично кирпичное и панельное, фундамент: монолитные  ж/б, столбчатые, наружная отделка – линеарные фасадные панели, кровля мягкая мембранная, наружные  и  внутренние капитальные  стены: сборные  ж/б   плиты, кирпичные, перегородки кирпичные, перекрытия: сборные  ж/б  плиты  перекрытия, полы: 1 этаж бетонно-цементная стяжка, 2-4 этажи бетонные, проёмы оконные ПВХ, противопожарные двери в производственных помещениях, </w:t>
      </w: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внутренняя отделка: гипсокартон. Мусоропровод, лифт, система вентиляции, чистовая отделка помещений, осветительные приборы (кроме 1 этажа), электротехнические изделия, отделка полов, подвесные потолки (кроме 1 этажа), двери и дверные откосы, сантехнические приборы отсутствуют. На 1 этаже санузлы отделаны кафельной плиткой, установлены сантехнические приборы.</w:t>
      </w:r>
    </w:p>
    <w:p w:rsidR="0044251B" w:rsidRDefault="0044251B" w:rsidP="00442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Нежилые помещения в здании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пеццеха</w:t>
      </w:r>
      <w:proofErr w:type="spellEnd"/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права на которые передаются по договору субаренды предназначены для ведения промышленного производства промышленной продукции. </w:t>
      </w:r>
    </w:p>
    <w:p w:rsidR="0044251B" w:rsidRDefault="0044251B" w:rsidP="00442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заключения договора субаренды нежилых помещений 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2 октября 2026 г.</w:t>
      </w:r>
    </w:p>
    <w:p w:rsidR="0070534F" w:rsidRPr="00C97E3C" w:rsidRDefault="0070534F" w:rsidP="00705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544F" w:rsidRPr="00C2162B" w:rsidRDefault="001C55C7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Нежилые помещения в здании, права на которые передаются по договору субаренды предназначены для ведения промышленного производства промышленной продукции.</w:t>
      </w:r>
    </w:p>
    <w:p w:rsidR="00C85A95" w:rsidRPr="00C2162B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 Промышленного парка огорожена, имеются 2 въезда на территорию, подъездные пути – бетонные плиты, на территории имеется автомобильная стоянка для легкового транспорта.</w:t>
      </w:r>
    </w:p>
    <w:p w:rsidR="00D5742A" w:rsidRPr="0094299E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Действующие производства на территории Промышленного парка Республики Бурятия: полиэтиленовых труб</w:t>
      </w:r>
      <w:r w:rsidR="00C2162B"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полимерных изделий, композитных материалов (стеклопластика)</w:t>
      </w:r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чулочно</w:t>
      </w:r>
      <w:r w:rsidR="0055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53D7E"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носочно</w:t>
      </w:r>
      <w:r w:rsidR="0055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продукции</w:t>
      </w:r>
      <w:r w:rsidR="00C85A95"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B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401"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верхнего </w:t>
      </w:r>
      <w:r w:rsidR="00553D7E"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бельевого </w:t>
      </w:r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трикотажа, </w:t>
      </w:r>
      <w:r w:rsidR="0055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пряжи,</w:t>
      </w:r>
      <w:r w:rsidR="00DB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777E"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</w:t>
      </w:r>
      <w:r w:rsidR="00DB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алюминиевых конструкций</w:t>
      </w:r>
      <w:r w:rsidR="00B1777E"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B1777E"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роллетных</w:t>
      </w:r>
      <w:proofErr w:type="spellEnd"/>
      <w:r w:rsidR="00B1777E"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</w:t>
      </w:r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85A95"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детских </w:t>
      </w:r>
      <w:r w:rsidR="00C2162B"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развивающих модулей и </w:t>
      </w:r>
      <w:r w:rsidR="00C85A95"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изделий из дерева</w:t>
      </w:r>
      <w:r w:rsidR="00C2162B"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</w:t>
      </w:r>
      <w:r w:rsidR="008701BC"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мягкой мебели, </w:t>
      </w:r>
      <w:r w:rsidR="001C55C7"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производство </w:t>
      </w:r>
      <w:r w:rsidR="001C55C7" w:rsidRPr="00C2162B">
        <w:rPr>
          <w:rFonts w:ascii="Times New Roman" w:hAnsi="Times New Roman" w:cs="Times New Roman"/>
          <w:sz w:val="24"/>
          <w:szCs w:val="24"/>
        </w:rPr>
        <w:t xml:space="preserve">художественных и сувенирных изделий, украшений </w:t>
      </w:r>
      <w:r w:rsidR="00187401" w:rsidRPr="00C2162B">
        <w:rPr>
          <w:rFonts w:ascii="Times New Roman" w:hAnsi="Times New Roman" w:cs="Times New Roman"/>
          <w:sz w:val="24"/>
          <w:szCs w:val="24"/>
        </w:rPr>
        <w:t xml:space="preserve">из </w:t>
      </w:r>
      <w:r w:rsidR="001C55C7" w:rsidRPr="00C2162B">
        <w:rPr>
          <w:rFonts w:ascii="Times New Roman" w:hAnsi="Times New Roman" w:cs="Times New Roman"/>
          <w:sz w:val="24"/>
          <w:szCs w:val="24"/>
        </w:rPr>
        <w:t>нефрита</w:t>
      </w:r>
      <w:r w:rsidR="00B150C8" w:rsidRPr="00C2162B">
        <w:rPr>
          <w:rFonts w:ascii="Times New Roman" w:hAnsi="Times New Roman" w:cs="Times New Roman"/>
          <w:sz w:val="24"/>
          <w:szCs w:val="24"/>
        </w:rPr>
        <w:t xml:space="preserve">, </w:t>
      </w:r>
      <w:r w:rsidR="00C2162B" w:rsidRPr="00C2162B">
        <w:rPr>
          <w:rFonts w:ascii="Times New Roman" w:hAnsi="Times New Roman" w:cs="Times New Roman"/>
          <w:sz w:val="24"/>
          <w:szCs w:val="24"/>
        </w:rPr>
        <w:t xml:space="preserve">производство </w:t>
      </w:r>
      <w:r w:rsidR="00B7544F" w:rsidRPr="00C2162B">
        <w:rPr>
          <w:rFonts w:ascii="Times New Roman" w:hAnsi="Times New Roman" w:cs="Times New Roman"/>
          <w:sz w:val="24"/>
          <w:szCs w:val="24"/>
        </w:rPr>
        <w:t xml:space="preserve">бетона, </w:t>
      </w:r>
      <w:r w:rsidR="00B150C8" w:rsidRPr="00C2162B">
        <w:rPr>
          <w:rFonts w:ascii="Times New Roman" w:hAnsi="Times New Roman" w:cs="Times New Roman"/>
          <w:sz w:val="24"/>
          <w:szCs w:val="24"/>
        </w:rPr>
        <w:t xml:space="preserve">строительных изделий </w:t>
      </w:r>
      <w:r w:rsidR="00B7544F" w:rsidRPr="00C2162B">
        <w:rPr>
          <w:rFonts w:ascii="Times New Roman" w:hAnsi="Times New Roman" w:cs="Times New Roman"/>
          <w:sz w:val="24"/>
          <w:szCs w:val="24"/>
        </w:rPr>
        <w:t>из бетона и камня</w:t>
      </w:r>
      <w:r w:rsidR="00B150C8" w:rsidRPr="00C2162B">
        <w:rPr>
          <w:rFonts w:ascii="Times New Roman" w:hAnsi="Times New Roman" w:cs="Times New Roman"/>
          <w:sz w:val="24"/>
          <w:szCs w:val="24"/>
        </w:rPr>
        <w:t xml:space="preserve">, биополимерных матриц </w:t>
      </w:r>
      <w:proofErr w:type="spellStart"/>
      <w:r w:rsidR="00122336">
        <w:rPr>
          <w:rFonts w:ascii="Times New Roman" w:hAnsi="Times New Roman" w:cs="Times New Roman"/>
          <w:sz w:val="24"/>
          <w:szCs w:val="24"/>
        </w:rPr>
        <w:t>Новоскин</w:t>
      </w:r>
      <w:proofErr w:type="spellEnd"/>
      <w:r w:rsidR="00B150C8" w:rsidRPr="00C2162B">
        <w:rPr>
          <w:rFonts w:ascii="Times New Roman" w:hAnsi="Times New Roman" w:cs="Times New Roman"/>
          <w:sz w:val="24"/>
          <w:szCs w:val="24"/>
        </w:rPr>
        <w:t xml:space="preserve">, </w:t>
      </w:r>
      <w:r w:rsidR="00C2162B" w:rsidRPr="00C2162B">
        <w:rPr>
          <w:rFonts w:ascii="Times New Roman" w:hAnsi="Times New Roman" w:cs="Times New Roman"/>
          <w:sz w:val="24"/>
          <w:szCs w:val="24"/>
        </w:rPr>
        <w:t xml:space="preserve">корпусной </w:t>
      </w:r>
      <w:r w:rsidR="00B150C8" w:rsidRPr="0094299E">
        <w:rPr>
          <w:rFonts w:ascii="Times New Roman" w:hAnsi="Times New Roman" w:cs="Times New Roman"/>
          <w:sz w:val="24"/>
          <w:szCs w:val="24"/>
        </w:rPr>
        <w:t>мебели</w:t>
      </w:r>
      <w:r w:rsidR="00C2162B" w:rsidRPr="0094299E">
        <w:rPr>
          <w:rFonts w:ascii="Times New Roman" w:hAnsi="Times New Roman" w:cs="Times New Roman"/>
          <w:sz w:val="24"/>
          <w:szCs w:val="24"/>
        </w:rPr>
        <w:t>, фильтрующих элементов и систем очистки воды</w:t>
      </w:r>
      <w:r w:rsidR="00873C90" w:rsidRPr="0094299E">
        <w:rPr>
          <w:rFonts w:ascii="Times New Roman" w:hAnsi="Times New Roman" w:cs="Times New Roman"/>
          <w:sz w:val="24"/>
          <w:szCs w:val="24"/>
        </w:rPr>
        <w:t>, промышленных газов</w:t>
      </w:r>
      <w:r w:rsidR="00AB768C" w:rsidRPr="0094299E">
        <w:rPr>
          <w:rFonts w:ascii="Times New Roman" w:hAnsi="Times New Roman" w:cs="Times New Roman"/>
          <w:sz w:val="24"/>
          <w:szCs w:val="24"/>
        </w:rPr>
        <w:t xml:space="preserve">, </w:t>
      </w:r>
      <w:r w:rsidR="0094299E" w:rsidRPr="0094299E">
        <w:rPr>
          <w:rFonts w:ascii="Times New Roman" w:hAnsi="Times New Roman" w:cs="Times New Roman"/>
          <w:sz w:val="24"/>
          <w:szCs w:val="24"/>
        </w:rPr>
        <w:t xml:space="preserve">изготовление статуэток из дерева, производство малых </w:t>
      </w:r>
      <w:r w:rsidR="0094299E" w:rsidRPr="007B59BB">
        <w:rPr>
          <w:rFonts w:ascii="Times New Roman" w:hAnsi="Times New Roman" w:cs="Times New Roman"/>
          <w:sz w:val="24"/>
          <w:szCs w:val="24"/>
        </w:rPr>
        <w:t>архитектурных форм гранитных изделий городской среды, производство полимерной продукции из вторичных материальных ресурсов</w:t>
      </w:r>
      <w:r w:rsidR="007B59BB" w:rsidRPr="007B59BB">
        <w:rPr>
          <w:rFonts w:ascii="Times New Roman" w:hAnsi="Times New Roman" w:cs="Times New Roman"/>
          <w:sz w:val="24"/>
          <w:szCs w:val="24"/>
        </w:rPr>
        <w:t xml:space="preserve">, </w:t>
      </w:r>
      <w:r w:rsidR="00DB06BC">
        <w:rPr>
          <w:rFonts w:ascii="Times New Roman" w:hAnsi="Times New Roman" w:cs="Times New Roman"/>
          <w:sz w:val="24"/>
          <w:szCs w:val="24"/>
        </w:rPr>
        <w:t xml:space="preserve"> светодиодного оборудования.</w:t>
      </w:r>
    </w:p>
    <w:p w:rsidR="00D5742A" w:rsidRPr="00C2162B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объекты, территории которых примыкают к территории Промышленного</w:t>
      </w:r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парка Республики Бурятия: средн</w:t>
      </w:r>
      <w:r w:rsidR="00442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яя</w:t>
      </w:r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</w:t>
      </w:r>
      <w:r w:rsidR="00442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</w:t>
      </w:r>
      <w:r w:rsidR="00442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54, гостиничный комплекс, рынок строительных материалов, котельная, жилые застройки. 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 за единицу площади нежилых помещений, права на которые передаются по договору субаренды в размере ежемесячного платежа в Промышленном парке Республики Бурятия составляет:</w:t>
      </w:r>
    </w:p>
    <w:tbl>
      <w:tblPr>
        <w:tblW w:w="102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418"/>
        <w:gridCol w:w="1417"/>
        <w:gridCol w:w="1418"/>
        <w:gridCol w:w="1417"/>
      </w:tblGrid>
      <w:tr w:rsidR="00D5742A" w:rsidRPr="00C85A95" w:rsidTr="00BD7489">
        <w:trPr>
          <w:trHeight w:val="20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6954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Период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 </w:t>
            </w: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 2000 кв.м. (включительно)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2000,1 кв.м. до 3000 кв.м.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 </w:t>
            </w: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  3000,1 кв.м.</w:t>
            </w:r>
          </w:p>
        </w:tc>
      </w:tr>
      <w:tr w:rsidR="00D5742A" w:rsidRPr="00C85A95" w:rsidTr="00BD7489">
        <w:trPr>
          <w:trHeight w:val="2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42A" w:rsidRPr="00C85A95" w:rsidRDefault="00D5742A" w:rsidP="006954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 за 1 кв.м. в месяц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 за 1 кв.м.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 за 1 кв.м. в месяц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 за 1 кв.м. в год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 за 1 кв.м. в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 за 1 кв.м. в год</w:t>
            </w:r>
          </w:p>
        </w:tc>
      </w:tr>
      <w:tr w:rsidR="00D5742A" w:rsidRPr="00C85A95" w:rsidTr="00BD7489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B3413D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D5742A" w:rsidRPr="00C85A95" w:rsidTr="00BD7489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B3413D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D5742A" w:rsidRPr="00C85A95" w:rsidTr="00BD7489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B3413D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 (на 5%)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126,0</w:t>
            </w:r>
          </w:p>
        </w:tc>
      </w:tr>
      <w:tr w:rsidR="00D5742A" w:rsidRPr="00C85A95" w:rsidTr="00BD7489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B3413D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126,0</w:t>
            </w:r>
          </w:p>
        </w:tc>
      </w:tr>
      <w:tr w:rsidR="00D5742A" w:rsidRPr="00C85A95" w:rsidTr="00BD7489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B3413D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год (на 10%)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</w:tr>
      <w:tr w:rsidR="00D5742A" w:rsidRPr="00C85A95" w:rsidTr="00BD7489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B3413D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</w:tr>
      <w:tr w:rsidR="00D5742A" w:rsidRPr="00C85A95" w:rsidTr="00BD7489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B3413D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год (на 15%)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D5742A" w:rsidRPr="00C85A95" w:rsidTr="00BD7489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B3413D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D5742A" w:rsidRPr="00C85A95" w:rsidTr="00BD7489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B3413D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год (на 20%)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144,0</w:t>
            </w:r>
          </w:p>
        </w:tc>
      </w:tr>
      <w:tr w:rsidR="00D5742A" w:rsidRPr="00C85A95" w:rsidTr="00BD7489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B3413D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144,0</w:t>
            </w:r>
          </w:p>
        </w:tc>
      </w:tr>
    </w:tbl>
    <w:p w:rsidR="00C85A95" w:rsidRDefault="00C85A95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арендной платы может быть изменен в случае принятия правового акта Правительством Республики Бурятия, предусматривающего изменение арендной платы имущества промышленного парка.</w:t>
      </w:r>
    </w:p>
    <w:p w:rsidR="00925169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среди  юридических и физических лиц независимо от организационно-правовой формы, формы собственности, зарегистрированных и осуществляющих свою деятельность на территории Республики Бурятия и отвечающих следующим требованиям: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конкурса должен: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осуществлять промышленное производство промышленной продукции на территории Республики Бурятия;</w:t>
      </w:r>
    </w:p>
    <w:p w:rsidR="00C85A95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основной вид деятельности на момент подачи заявки на участие в конкурсе относится к промышленному производству промышленной продукции;</w:t>
      </w:r>
    </w:p>
    <w:p w:rsidR="00872F98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относиться к категории субъекта малого и среднего предпринимательства в соответствии со статьей 4 Федерального закона от 24.07.2007 № 209-ФЗ «О развитии малого и среднего предпринимательства в Российской Федерации»;</w:t>
      </w:r>
    </w:p>
    <w:p w:rsidR="00D5742A" w:rsidRPr="00EA1880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находиться в реестре субъектов малого и среднего предпринимательства на сайте налоговых органов Российской Федерации;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находиться в стадии реорганизации, ликвидации или банкротства;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не иметь просроченной задолженности по уплате налогов, сборов и иных обязательных платежей в бюджеты всех уровней, а также во внебюджетные фонды;</w:t>
      </w:r>
    </w:p>
    <w:p w:rsidR="00925169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представить на конкурс бизнес-план, подтверждающий целесообразность размещения субъекта малого и среднего предпринимательства в Промышленном парке Республики Бурятия.</w:t>
      </w:r>
    </w:p>
    <w:p w:rsidR="00925169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конкурсе подается в письменной форме в запечатанном конверте. При этом на конверте указывается наименование конкурса и номер лота, на участие в котором подается данная заявка. Заявка на участие в конкурсе должна содержать опись документов, предоставляемых заявителем для участия в конкурсе и документы о заявителе, подавшем такую заявку, в том числе:  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Заявление </w:t>
      </w:r>
      <w:r w:rsidR="00B150C8"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участие</w:t>
      </w: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конкурсном отборе, оформленное согласно приложению № 1 к Положению о порядке проведения конкурсного отбора резидентов Промышленного парка Республики Бурятия.</w:t>
      </w:r>
    </w:p>
    <w:p w:rsidR="00BD7489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Анкета Участника конкурсного отбора по форме согласно приложению № 2 к Положению о порядке проведения конкурсного отбора резидентов Промышленного парка Республики Бурятия.</w:t>
      </w:r>
    </w:p>
    <w:p w:rsidR="00BD7489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Заверенные подписью и печатью Участника конкурса копии учредительных документов со всеми последующими изменениями (в последней редакции). 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Заверенные подписью и печатью Участника конкурса копии документов о назначении руководителя Участника конкурса.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Заверенную подписью и печатью Участника конкурса копию паспорта или иного документа, удостоверяющего личность руководителя Участника конкурса.</w:t>
      </w:r>
    </w:p>
    <w:p w:rsidR="00C85A95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Справку налогового органа об отсутствии просроченной задолженности по налоговым платежам в бюджеты всех уровней бюджетной системы Российской Федерации и страховым взносам, выданную не ранее даты объявления конкурсного отбора.</w:t>
      </w:r>
    </w:p>
    <w:p w:rsidR="00D5742A" w:rsidRDefault="00D14F31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5742A"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Бизнес-план проекта на 10-летний период, включающий в себя: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общая информация о проекте;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сроки и стоимость реализации проекта;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 окупаемости проекта (срок со дня начала финансирования проекта до срока, когда разность между накопленной суммой чистой прибыли и инвестиционными затратами приобретает положительное значение);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объем производства продукции (выполнения  работ, оказания услуг), выручка от реализации продукции за период реализации проекта по годам;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объем налоговых поступлений в бюджет и внебюджетные фонды за период реализации проекта по годам;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чистая прибыль по проекту по годам;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сохраненных и вновь создаваемых рабочих мест в Республике Бурятия;</w:t>
      </w: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размер средней заработной платы работников; 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мероприятия по расчёту (предварительной) санитарно-защитной зоны промышленного производства, с учетом действующего производства резидентов Промышленного парка на территории парка, жилой застройки, социальных и других объектов, территории которых примыкают к территории Промышленного парка Республики Бурятия.</w:t>
      </w:r>
    </w:p>
    <w:p w:rsidR="00D67761" w:rsidRDefault="00D67761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D67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Презентацию проекта, в котором должны быть кратко и наглядно изложены положения бизнес-плана.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вправе подать только одну заявку на участие в конкурсе в отношении каждого предмета конкурса (лота). </w:t>
      </w:r>
    </w:p>
    <w:p w:rsidR="0057494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заявок осуществляется в течение 30 календарных  дней  со дня размещения </w:t>
      </w:r>
      <w:r w:rsidR="0057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извещения о проведении конкурсного отбора на официальном сайте Правительства Республики Бурятия и на сайте Управляющей компании Промышленного парка </w:t>
      </w: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 670034, г. Улан-</w:t>
      </w: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Удэ, ул. Красноармейская, 35, кабинет № 310, 307. Проезд до остановки «Элеватор»: маршрутное такси № 37, 97, 29, 30, 95, 36, 55, 3, трамвай № 1, 2, 4.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приема конкурсных заявок: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понедельник, вторник, среда, четверг с 9:00 до 17:00;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пятница с 9:00 до 16:00;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перерыв на обед с 12:30 до 13:30;</w:t>
      </w:r>
    </w:p>
    <w:p w:rsidR="00F57217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суббота, воскресенье – не приёмные дни. </w:t>
      </w:r>
    </w:p>
    <w:p w:rsidR="00D5742A" w:rsidRDefault="00F57217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5742A" w:rsidRPr="00EA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елефоны для справок по условиям проведения конкурса, осмотра имущества и по приему заявок: (3012) 44-04-54, e-</w:t>
      </w:r>
      <w:proofErr w:type="spellStart"/>
      <w:r w:rsidR="00D5742A" w:rsidRPr="00EA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="00D5742A" w:rsidRPr="00EA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4" w:history="1">
        <w:r w:rsidR="00695443" w:rsidRPr="00FA7F9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promparkrb@mail.</w:t>
        </w:r>
        <w:r w:rsidR="00695443" w:rsidRPr="00FA7F9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69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5443" w:rsidRPr="00695443" w:rsidRDefault="00695443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Технические планы лотов размещены на сайте Управляющей компании Промышленного парка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69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proofErr w:type="spellStart"/>
      <w:r w:rsidRPr="0069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romparkrb</w:t>
      </w:r>
      <w:proofErr w:type="spellEnd"/>
      <w:r w:rsidRPr="0069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5443" w:rsidRPr="00695443" w:rsidRDefault="00695443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95443" w:rsidRPr="00695443" w:rsidSect="005C6491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657"/>
    <w:rsid w:val="00030374"/>
    <w:rsid w:val="00053B91"/>
    <w:rsid w:val="0005433F"/>
    <w:rsid w:val="00063031"/>
    <w:rsid w:val="00066FB7"/>
    <w:rsid w:val="00084A88"/>
    <w:rsid w:val="000A5E19"/>
    <w:rsid w:val="000D2B36"/>
    <w:rsid w:val="0010022E"/>
    <w:rsid w:val="0010460A"/>
    <w:rsid w:val="00113256"/>
    <w:rsid w:val="00122336"/>
    <w:rsid w:val="00187401"/>
    <w:rsid w:val="001B5498"/>
    <w:rsid w:val="001C55C7"/>
    <w:rsid w:val="00212D32"/>
    <w:rsid w:val="002153AC"/>
    <w:rsid w:val="002933AB"/>
    <w:rsid w:val="002B21E9"/>
    <w:rsid w:val="002E6668"/>
    <w:rsid w:val="00343F7D"/>
    <w:rsid w:val="00344B81"/>
    <w:rsid w:val="00352B9B"/>
    <w:rsid w:val="003800EB"/>
    <w:rsid w:val="003B01C2"/>
    <w:rsid w:val="003F7D1A"/>
    <w:rsid w:val="00403827"/>
    <w:rsid w:val="00417D8B"/>
    <w:rsid w:val="00432B5E"/>
    <w:rsid w:val="0044251B"/>
    <w:rsid w:val="00495495"/>
    <w:rsid w:val="004C0B1C"/>
    <w:rsid w:val="004E47D1"/>
    <w:rsid w:val="0050253C"/>
    <w:rsid w:val="00553D7E"/>
    <w:rsid w:val="00563815"/>
    <w:rsid w:val="0057494A"/>
    <w:rsid w:val="005C0CB9"/>
    <w:rsid w:val="005C6491"/>
    <w:rsid w:val="00607E2A"/>
    <w:rsid w:val="006333F6"/>
    <w:rsid w:val="00646247"/>
    <w:rsid w:val="00647CFE"/>
    <w:rsid w:val="00671B2B"/>
    <w:rsid w:val="006736FF"/>
    <w:rsid w:val="00695443"/>
    <w:rsid w:val="0070534F"/>
    <w:rsid w:val="00734917"/>
    <w:rsid w:val="007646FB"/>
    <w:rsid w:val="007B59BB"/>
    <w:rsid w:val="007C28A0"/>
    <w:rsid w:val="00825026"/>
    <w:rsid w:val="00835FE4"/>
    <w:rsid w:val="00837877"/>
    <w:rsid w:val="00861441"/>
    <w:rsid w:val="008617D4"/>
    <w:rsid w:val="008701BC"/>
    <w:rsid w:val="00872E51"/>
    <w:rsid w:val="00872F98"/>
    <w:rsid w:val="00873C90"/>
    <w:rsid w:val="008E4F72"/>
    <w:rsid w:val="00906FBF"/>
    <w:rsid w:val="00925169"/>
    <w:rsid w:val="0094299E"/>
    <w:rsid w:val="00954D1A"/>
    <w:rsid w:val="00980B29"/>
    <w:rsid w:val="0098665C"/>
    <w:rsid w:val="009A189F"/>
    <w:rsid w:val="009B557D"/>
    <w:rsid w:val="009C457A"/>
    <w:rsid w:val="00A2277E"/>
    <w:rsid w:val="00A4424A"/>
    <w:rsid w:val="00A572D7"/>
    <w:rsid w:val="00A71B7E"/>
    <w:rsid w:val="00AA540F"/>
    <w:rsid w:val="00AB2947"/>
    <w:rsid w:val="00AB768C"/>
    <w:rsid w:val="00AE5657"/>
    <w:rsid w:val="00AF18F7"/>
    <w:rsid w:val="00B124C4"/>
    <w:rsid w:val="00B150C8"/>
    <w:rsid w:val="00B1777E"/>
    <w:rsid w:val="00B3413D"/>
    <w:rsid w:val="00B53C07"/>
    <w:rsid w:val="00B7544F"/>
    <w:rsid w:val="00B8776D"/>
    <w:rsid w:val="00BA0520"/>
    <w:rsid w:val="00BA49F5"/>
    <w:rsid w:val="00BA72F0"/>
    <w:rsid w:val="00BB6FCE"/>
    <w:rsid w:val="00BC35B8"/>
    <w:rsid w:val="00BD7489"/>
    <w:rsid w:val="00BF1E7B"/>
    <w:rsid w:val="00C06FF3"/>
    <w:rsid w:val="00C1257C"/>
    <w:rsid w:val="00C2162B"/>
    <w:rsid w:val="00C51903"/>
    <w:rsid w:val="00C85091"/>
    <w:rsid w:val="00C85A95"/>
    <w:rsid w:val="00C873CA"/>
    <w:rsid w:val="00C97E3C"/>
    <w:rsid w:val="00CA4C2B"/>
    <w:rsid w:val="00CB222D"/>
    <w:rsid w:val="00CB47BC"/>
    <w:rsid w:val="00CE7032"/>
    <w:rsid w:val="00D14F31"/>
    <w:rsid w:val="00D2223D"/>
    <w:rsid w:val="00D23217"/>
    <w:rsid w:val="00D26BA8"/>
    <w:rsid w:val="00D4003D"/>
    <w:rsid w:val="00D51445"/>
    <w:rsid w:val="00D5742A"/>
    <w:rsid w:val="00D57697"/>
    <w:rsid w:val="00D6331A"/>
    <w:rsid w:val="00D67761"/>
    <w:rsid w:val="00D70424"/>
    <w:rsid w:val="00D9557F"/>
    <w:rsid w:val="00DB06BC"/>
    <w:rsid w:val="00DB2389"/>
    <w:rsid w:val="00DE009A"/>
    <w:rsid w:val="00DF4CDB"/>
    <w:rsid w:val="00E215F5"/>
    <w:rsid w:val="00E35167"/>
    <w:rsid w:val="00E87BD2"/>
    <w:rsid w:val="00EA1880"/>
    <w:rsid w:val="00F3120B"/>
    <w:rsid w:val="00F57217"/>
    <w:rsid w:val="00F603F6"/>
    <w:rsid w:val="00FE1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D1D70"/>
  <w15:docId w15:val="{EEBC5EC8-BD1F-408C-956D-0C7C6B38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2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557D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DF4CDB"/>
    <w:rPr>
      <w:b/>
      <w:bCs/>
    </w:rPr>
  </w:style>
  <w:style w:type="character" w:styleId="a6">
    <w:name w:val="Hyperlink"/>
    <w:basedOn w:val="a0"/>
    <w:uiPriority w:val="99"/>
    <w:unhideWhenUsed/>
    <w:rsid w:val="0069544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95443"/>
    <w:rPr>
      <w:color w:val="605E5C"/>
      <w:shd w:val="clear" w:color="auto" w:fill="E1DFDD"/>
    </w:rPr>
  </w:style>
  <w:style w:type="paragraph" w:styleId="a7">
    <w:name w:val="No Spacing"/>
    <w:uiPriority w:val="99"/>
    <w:qFormat/>
    <w:rsid w:val="00BC35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parkr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4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Марина К</cp:lastModifiedBy>
  <cp:revision>96</cp:revision>
  <cp:lastPrinted>2020-01-13T10:07:00Z</cp:lastPrinted>
  <dcterms:created xsi:type="dcterms:W3CDTF">2017-05-25T05:58:00Z</dcterms:created>
  <dcterms:modified xsi:type="dcterms:W3CDTF">2020-08-26T05:39:00Z</dcterms:modified>
</cp:coreProperties>
</file>